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93C" w:rsidRPr="00235809" w:rsidRDefault="00BA393C" w:rsidP="00BA393C">
      <w:pPr>
        <w:pStyle w:val="2"/>
        <w:ind w:firstLine="360"/>
        <w:jc w:val="left"/>
        <w:rPr>
          <w:rFonts w:ascii="Times New Roman" w:hAnsi="Times New Roman" w:cs="Times New Roman"/>
          <w:sz w:val="28"/>
          <w:szCs w:val="28"/>
          <w:lang w:val="kk-KZ"/>
        </w:rPr>
      </w:pPr>
      <w:proofErr w:type="spellStart"/>
      <w:r w:rsidRPr="00F13C21">
        <w:rPr>
          <w:rFonts w:ascii="Times New Roman" w:hAnsi="Times New Roman" w:cs="Times New Roman"/>
          <w:sz w:val="28"/>
          <w:szCs w:val="28"/>
        </w:rPr>
        <w:t>Пән</w:t>
      </w:r>
      <w:proofErr w:type="spellEnd"/>
      <w:r w:rsidRPr="00F13C21">
        <w:rPr>
          <w:rFonts w:ascii="Times New Roman" w:hAnsi="Times New Roman" w:cs="Times New Roman"/>
          <w:sz w:val="28"/>
          <w:szCs w:val="28"/>
        </w:rPr>
        <w:t xml:space="preserve"> </w:t>
      </w:r>
      <w:proofErr w:type="spellStart"/>
      <w:r w:rsidRPr="00F13C21">
        <w:rPr>
          <w:rFonts w:ascii="Times New Roman" w:hAnsi="Times New Roman" w:cs="Times New Roman"/>
          <w:sz w:val="28"/>
          <w:szCs w:val="28"/>
        </w:rPr>
        <w:t>аты</w:t>
      </w:r>
      <w:proofErr w:type="spellEnd"/>
      <w:r w:rsidRPr="00F13C21">
        <w:rPr>
          <w:rFonts w:ascii="Times New Roman" w:hAnsi="Times New Roman" w:cs="Times New Roman"/>
          <w:sz w:val="28"/>
          <w:szCs w:val="28"/>
        </w:rPr>
        <w:t xml:space="preserve">: </w:t>
      </w:r>
      <w:r w:rsidRPr="004B3F00">
        <w:rPr>
          <w:rFonts w:ascii="Times New Roman" w:hAnsi="Times New Roman" w:cs="Times New Roman"/>
          <w:sz w:val="28"/>
          <w:szCs w:val="28"/>
        </w:rPr>
        <w:t xml:space="preserve"> </w:t>
      </w:r>
      <w:r>
        <w:rPr>
          <w:rFonts w:ascii="Times New Roman" w:hAnsi="Times New Roman" w:cs="Times New Roman"/>
          <w:sz w:val="28"/>
          <w:szCs w:val="28"/>
          <w:lang w:val="kk-KZ"/>
        </w:rPr>
        <w:t xml:space="preserve">       Журналист этикасы</w:t>
      </w:r>
      <w:r w:rsidR="00235809">
        <w:rPr>
          <w:rFonts w:ascii="Times New Roman" w:hAnsi="Times New Roman" w:cs="Times New Roman"/>
          <w:sz w:val="28"/>
          <w:szCs w:val="28"/>
          <w:lang w:val="kk-KZ"/>
        </w:rPr>
        <w:t xml:space="preserve">.   </w:t>
      </w:r>
      <w:bookmarkStart w:id="0" w:name="_GoBack"/>
      <w:bookmarkEnd w:id="0"/>
    </w:p>
    <w:p w:rsidR="00BA393C" w:rsidRDefault="00BA393C" w:rsidP="00BA393C">
      <w:pPr>
        <w:jc w:val="both"/>
        <w:rPr>
          <w:b/>
          <w:bCs/>
          <w:sz w:val="28"/>
          <w:szCs w:val="28"/>
          <w:lang w:val="kk-KZ"/>
        </w:rPr>
      </w:pPr>
      <w:r w:rsidRPr="00F13C21">
        <w:rPr>
          <w:b/>
          <w:bCs/>
          <w:sz w:val="28"/>
          <w:szCs w:val="28"/>
          <w:lang w:val="kk-KZ"/>
        </w:rPr>
        <w:t xml:space="preserve">    Лектор: филол. ғ. к., доцент Р.С. Жақсылықбаева</w:t>
      </w:r>
    </w:p>
    <w:p w:rsidR="00BA393C" w:rsidRDefault="00BA393C" w:rsidP="00BA393C">
      <w:pPr>
        <w:jc w:val="center"/>
        <w:rPr>
          <w:b/>
          <w:sz w:val="28"/>
          <w:szCs w:val="28"/>
          <w:lang w:val="kk-KZ"/>
        </w:rPr>
      </w:pPr>
    </w:p>
    <w:p w:rsidR="00BA393C" w:rsidRDefault="00BA393C" w:rsidP="00BA393C">
      <w:pPr>
        <w:jc w:val="right"/>
        <w:rPr>
          <w:lang w:val="kk-KZ"/>
        </w:rPr>
      </w:pPr>
      <w:r>
        <w:rPr>
          <w:b/>
          <w:sz w:val="28"/>
          <w:szCs w:val="28"/>
          <w:lang w:val="kk-KZ"/>
        </w:rPr>
        <w:t>№1 дәріс</w:t>
      </w:r>
    </w:p>
    <w:p w:rsidR="00BA393C" w:rsidRPr="004A0B2D" w:rsidRDefault="00BA393C" w:rsidP="00BA393C">
      <w:pPr>
        <w:jc w:val="right"/>
        <w:rPr>
          <w:b/>
          <w:bCs/>
          <w:sz w:val="28"/>
          <w:szCs w:val="28"/>
          <w:lang w:val="kk-KZ"/>
        </w:rPr>
      </w:pPr>
      <w:r w:rsidRPr="00FA7464">
        <w:rPr>
          <w:b/>
          <w:bCs/>
          <w:sz w:val="28"/>
          <w:szCs w:val="28"/>
          <w:lang w:val="kk-KZ"/>
        </w:rPr>
        <w:t xml:space="preserve"> </w:t>
      </w:r>
    </w:p>
    <w:p w:rsidR="00BA393C" w:rsidRDefault="00BA393C" w:rsidP="00BA393C">
      <w:pPr>
        <w:jc w:val="center"/>
        <w:rPr>
          <w:b/>
          <w:bCs/>
          <w:sz w:val="22"/>
          <w:lang w:val="kk-KZ"/>
        </w:rPr>
      </w:pPr>
      <w:r w:rsidRPr="00D24F9E">
        <w:rPr>
          <w:b/>
          <w:bCs/>
          <w:sz w:val="32"/>
          <w:szCs w:val="32"/>
          <w:lang w:val="kk-KZ"/>
        </w:rPr>
        <w:t>Журналист этикасы: мәні, құрылымы, қызметі</w:t>
      </w:r>
    </w:p>
    <w:p w:rsidR="003D1FB4" w:rsidRDefault="003D1FB4" w:rsidP="00BA393C">
      <w:pPr>
        <w:rPr>
          <w:b/>
          <w:bCs/>
          <w:lang w:val="kk-KZ"/>
        </w:rPr>
      </w:pPr>
    </w:p>
    <w:p w:rsidR="003D1FB4" w:rsidRPr="00BA393C" w:rsidRDefault="003D1FB4" w:rsidP="003D1FB4">
      <w:pPr>
        <w:jc w:val="both"/>
        <w:rPr>
          <w:sz w:val="28"/>
          <w:szCs w:val="28"/>
          <w:lang w:val="kk-KZ"/>
        </w:rPr>
      </w:pPr>
      <w:r>
        <w:rPr>
          <w:lang w:val="kk-KZ"/>
        </w:rPr>
        <w:t xml:space="preserve">       </w:t>
      </w:r>
      <w:r w:rsidRPr="00BA393C">
        <w:rPr>
          <w:sz w:val="28"/>
          <w:szCs w:val="28"/>
          <w:lang w:val="kk-KZ"/>
        </w:rPr>
        <w:t xml:space="preserve">Этика теориялық жағынан заң-ережеден тұратын ғылым. Объектісі – мораль, адамгершілік, ізгілік. Табиғатына формальдылық жат.  Ол – қоғамның, жалпы адамзат дамуының қозғаушы күші. Этика – cалт-дәстүр, жөн-жоралғы, үрдіс мағынасын беретін грек сөзі. Яғни, ұлттық  – халықтық салт – дәстүрлер ережесі. Ал, этикет – тәртіп мағынасын беретін француз сөзі.  Этика, этикет терминдерінің тағы бір мағынасы – ізет, құрмет, ілтипат, тағзым. </w:t>
      </w:r>
    </w:p>
    <w:p w:rsidR="003D1FB4" w:rsidRPr="00BA393C" w:rsidRDefault="003D1FB4" w:rsidP="003D1FB4">
      <w:pPr>
        <w:jc w:val="both"/>
        <w:rPr>
          <w:sz w:val="28"/>
          <w:szCs w:val="28"/>
          <w:lang w:val="kk-KZ"/>
        </w:rPr>
      </w:pPr>
      <w:r w:rsidRPr="00BA393C">
        <w:rPr>
          <w:sz w:val="28"/>
          <w:szCs w:val="28"/>
          <w:lang w:val="kk-KZ"/>
        </w:rPr>
        <w:t xml:space="preserve">    Этикет ұғымы сонау Египет заманында пайда болған. Алдымен, “Саяси және дипломатиялық” этикет 1278 жылы египет фароны Рамзес Екінші мен Хет патшасы Хаттуашил Үшінші арасындағы күміс таспаға жазылған бейбітшілік туралы жазы</w:t>
      </w:r>
      <w:r w:rsidR="00BA393C">
        <w:rPr>
          <w:sz w:val="28"/>
          <w:szCs w:val="28"/>
          <w:lang w:val="kk-KZ"/>
        </w:rPr>
        <w:t>сқан хаттарынан пайда болған”</w:t>
      </w:r>
      <w:r w:rsidRPr="00BA393C">
        <w:rPr>
          <w:sz w:val="28"/>
          <w:szCs w:val="28"/>
          <w:lang w:val="kk-KZ"/>
        </w:rPr>
        <w:t>. Осындай дипломатиялық этикеттен кейін барып қана өзге де түрлі этикеттер пайда бола бастады. Мәселен, 1204 жылы испандық жазушы Петроус Альфонсидың “Әдепті мінез-құлық ережелері туралы”, “О правилах поведения” атты кітабы жарық көрді. Бұл алғашқы Азаматтық этикет туралы ескерткіш болып табылады. Ал, 1716 жылы Гамбургте Менантестің “Беделді және лауазымды адамдармен дұрыс қарым-қатынас жасау жолдары” атты кітабы жарық көрді.</w:t>
      </w:r>
    </w:p>
    <w:p w:rsidR="003D1FB4" w:rsidRPr="00BA393C" w:rsidRDefault="003D1FB4" w:rsidP="003D1FB4">
      <w:pPr>
        <w:jc w:val="both"/>
        <w:rPr>
          <w:sz w:val="28"/>
          <w:szCs w:val="28"/>
          <w:lang w:val="kk-KZ"/>
        </w:rPr>
      </w:pPr>
      <w:r w:rsidRPr="00BA393C">
        <w:rPr>
          <w:sz w:val="28"/>
          <w:szCs w:val="28"/>
          <w:lang w:val="kk-KZ"/>
        </w:rPr>
        <w:t xml:space="preserve">    ХІV ғасырда Италия мемлекеті нағыз этикеті дамыған мемлекет болып табылады. Артынша бұл қатарға Франция, Германия, Англия мемлекеттері де қосылды. Айталық, Франция этикетінің дамуына король Людовигтің ықпалы өте зор болды. 1918 жылы Францияда “Мінез-құлық хартиясы” деген атпен өткен журналистердің ұлттық синдикатында журналистік Кодекс қабылданды. Осы ретте финляндиялық зерттеуші Парс Бруун: “...Ең алғашқы құжат ретінде Кодекс шамамен 1900 жылы Швецияда жасалынды. Алайда, сол кездері бұл </w:t>
      </w:r>
      <w:r w:rsidR="00BA393C">
        <w:rPr>
          <w:sz w:val="28"/>
          <w:szCs w:val="28"/>
          <w:lang w:val="kk-KZ"/>
        </w:rPr>
        <w:t>белгілі шеңберден шыға алмады”</w:t>
      </w:r>
      <w:r w:rsidRPr="00BA393C">
        <w:rPr>
          <w:sz w:val="28"/>
          <w:szCs w:val="28"/>
          <w:lang w:val="kk-KZ"/>
        </w:rPr>
        <w:t>, - деп жазады.</w:t>
      </w:r>
    </w:p>
    <w:p w:rsidR="003D1FB4" w:rsidRPr="00BA393C" w:rsidRDefault="003D1FB4" w:rsidP="003D1FB4">
      <w:pPr>
        <w:jc w:val="both"/>
        <w:rPr>
          <w:sz w:val="28"/>
          <w:szCs w:val="28"/>
          <w:lang w:val="kk-KZ"/>
        </w:rPr>
      </w:pPr>
      <w:r w:rsidRPr="00BA393C">
        <w:rPr>
          <w:sz w:val="28"/>
          <w:szCs w:val="28"/>
          <w:lang w:val="kk-KZ"/>
        </w:rPr>
        <w:t xml:space="preserve">   Баспасөз зерттеушісі Александр Капто журналистердің алғашқы этикалық Кодекстері туралы былай деп жазады: “Алғашқы ресми Кодекстері ХІХ ғасырдың соңы ХХ ғасырдың басына жатқызылады. Мәселен, 1896 жылы Краков ар-ождан Кодексі, 1900 жылы швед Кодексі, 1910 жылы Конзас этикалық Кодексі. 1918 жылы Францияда журналистердің ұлттық синдикаты ”Мі</w:t>
      </w:r>
      <w:r w:rsidR="00BA393C">
        <w:rPr>
          <w:sz w:val="28"/>
          <w:szCs w:val="28"/>
          <w:lang w:val="kk-KZ"/>
        </w:rPr>
        <w:t>нез-құлық хартиясын” қабылдады”</w:t>
      </w:r>
      <w:r w:rsidRPr="00BA393C">
        <w:rPr>
          <w:sz w:val="28"/>
          <w:szCs w:val="28"/>
          <w:lang w:val="kk-KZ"/>
        </w:rPr>
        <w:t>.</w:t>
      </w:r>
    </w:p>
    <w:p w:rsidR="008E47FE" w:rsidRPr="00BA393C" w:rsidRDefault="003D1FB4" w:rsidP="00BA393C">
      <w:pPr>
        <w:jc w:val="both"/>
        <w:rPr>
          <w:sz w:val="28"/>
          <w:szCs w:val="28"/>
          <w:lang w:val="kk-KZ"/>
        </w:rPr>
      </w:pPr>
      <w:r w:rsidRPr="00BA393C">
        <w:rPr>
          <w:sz w:val="28"/>
          <w:szCs w:val="28"/>
          <w:lang w:val="kk-KZ"/>
        </w:rPr>
        <w:t xml:space="preserve">    1923 жылы Америка Құрама Штаттарында “Журнализм канондары” деген атпен Кодекс қабылданды. Осындай алғашқы журналистік этика Кодекстерінің мазмұнына қарағанда, оларға сол уақытта кең етек жайған еркін баспасөз тұжырымдамасымен тигізген әсері зор болды. ХХ ғасырдың басында пайда болған бұл тұжырымдама Джордж Мильтон, Т. Джефферсон, Дж-Ст, Милль идеяларына негізделген еді. Өйткені, баспасөз қоғамдық институт болып табылады. </w:t>
      </w:r>
    </w:p>
    <w:sectPr w:rsidR="008E47FE" w:rsidRPr="00BA39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imes/Kazakh">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F67"/>
    <w:rsid w:val="00235809"/>
    <w:rsid w:val="003D1FB4"/>
    <w:rsid w:val="008E47FE"/>
    <w:rsid w:val="009F5F67"/>
    <w:rsid w:val="00BA393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FB4"/>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A393C"/>
    <w:pPr>
      <w:keepNext/>
      <w:jc w:val="both"/>
      <w:outlineLvl w:val="1"/>
    </w:pPr>
    <w:rPr>
      <w:rFonts w:ascii="Times/Kazakh" w:eastAsia="Arial Unicode MS" w:hAnsi="Times/Kazakh" w:cs="Arial Unicode MS"/>
      <w:b/>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A393C"/>
    <w:rPr>
      <w:rFonts w:ascii="Times/Kazakh" w:eastAsia="Arial Unicode MS" w:hAnsi="Times/Kazakh" w:cs="Arial Unicode MS"/>
      <w:b/>
      <w:sz w:val="24"/>
      <w:szCs w:val="20"/>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FB4"/>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A393C"/>
    <w:pPr>
      <w:keepNext/>
      <w:jc w:val="both"/>
      <w:outlineLvl w:val="1"/>
    </w:pPr>
    <w:rPr>
      <w:rFonts w:ascii="Times/Kazakh" w:eastAsia="Arial Unicode MS" w:hAnsi="Times/Kazakh" w:cs="Arial Unicode MS"/>
      <w:b/>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A393C"/>
    <w:rPr>
      <w:rFonts w:ascii="Times/Kazakh" w:eastAsia="Arial Unicode MS" w:hAnsi="Times/Kazakh" w:cs="Arial Unicode MS"/>
      <w:b/>
      <w:sz w:val="24"/>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390</Words>
  <Characters>2227</Characters>
  <Application>Microsoft Office Word</Application>
  <DocSecurity>0</DocSecurity>
  <Lines>18</Lines>
  <Paragraphs>5</Paragraphs>
  <ScaleCrop>false</ScaleCrop>
  <Company/>
  <LinksUpToDate>false</LinksUpToDate>
  <CharactersWithSpaces>2612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2014-01-03T12:08:00Z</dcterms:created>
  <dcterms:modified xsi:type="dcterms:W3CDTF">2014-01-04T09:49:00Z</dcterms:modified>
</cp:coreProperties>
</file>